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CD08" w14:textId="77777777" w:rsidR="0016062B" w:rsidRDefault="0016062B" w:rsidP="0016062B">
      <w:pPr>
        <w:spacing w:beforeLines="50" w:before="180" w:line="0" w:lineRule="atLeast"/>
        <w:jc w:val="center"/>
        <w:rPr>
          <w:rFonts w:eastAsia="標楷體" w:hAnsi="標楷體"/>
          <w:sz w:val="40"/>
          <w:szCs w:val="40"/>
        </w:rPr>
      </w:pPr>
      <w:r>
        <w:rPr>
          <w:rFonts w:eastAsia="標楷體"/>
          <w:sz w:val="40"/>
          <w:szCs w:val="40"/>
        </w:rPr>
        <w:t>109</w:t>
      </w:r>
      <w:r>
        <w:rPr>
          <w:rFonts w:eastAsia="標楷體" w:hint="eastAsia"/>
          <w:sz w:val="40"/>
          <w:szCs w:val="40"/>
        </w:rPr>
        <w:t>年謝國城</w:t>
      </w:r>
      <w:proofErr w:type="gramStart"/>
      <w:r>
        <w:rPr>
          <w:rFonts w:eastAsia="標楷體" w:hint="eastAsia"/>
          <w:sz w:val="40"/>
          <w:szCs w:val="40"/>
        </w:rPr>
        <w:t>盃</w:t>
      </w:r>
      <w:proofErr w:type="gramEnd"/>
      <w:r>
        <w:rPr>
          <w:rFonts w:eastAsia="標楷體" w:hint="eastAsia"/>
          <w:sz w:val="40"/>
          <w:szCs w:val="40"/>
        </w:rPr>
        <w:t>全國少棒錦標賽</w:t>
      </w:r>
      <w:r>
        <w:rPr>
          <w:rFonts w:eastAsia="標楷體" w:hAnsi="標楷體" w:hint="eastAsia"/>
          <w:sz w:val="40"/>
          <w:szCs w:val="40"/>
        </w:rPr>
        <w:t>獎勵名單</w:t>
      </w:r>
    </w:p>
    <w:p w14:paraId="55137AE1" w14:textId="77777777" w:rsidR="0016062B" w:rsidRDefault="0016062B" w:rsidP="0016062B">
      <w:pPr>
        <w:spacing w:beforeLines="50" w:before="180" w:line="0" w:lineRule="atLeast"/>
        <w:jc w:val="center"/>
        <w:rPr>
          <w:rFonts w:eastAsia="標楷體" w:hAnsi="Times New Roman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地點</w:t>
      </w:r>
      <w:bookmarkStart w:id="0" w:name="_Hlk39060868"/>
      <w:r>
        <w:rPr>
          <w:rFonts w:ascii="標楷體" w:eastAsia="標楷體" w:hAnsi="標楷體" w:hint="eastAsia"/>
          <w:bCs/>
          <w:sz w:val="32"/>
          <w:szCs w:val="32"/>
        </w:rPr>
        <w:t>：</w:t>
      </w:r>
      <w:bookmarkEnd w:id="0"/>
      <w:r>
        <w:rPr>
          <w:rFonts w:eastAsia="標楷體" w:hint="eastAsia"/>
          <w:bCs/>
          <w:sz w:val="32"/>
          <w:szCs w:val="32"/>
        </w:rPr>
        <w:t>台南亞太棒球村少棒副球場、善化棒球場</w:t>
      </w:r>
    </w:p>
    <w:p w14:paraId="675DF4CF" w14:textId="77777777" w:rsidR="0016062B" w:rsidRDefault="0016062B" w:rsidP="0016062B">
      <w:pPr>
        <w:spacing w:beforeLines="50" w:before="180" w:line="0" w:lineRule="atLeast"/>
        <w:jc w:val="center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日期</w:t>
      </w:r>
      <w:r>
        <w:rPr>
          <w:rFonts w:ascii="標楷體" w:eastAsia="標楷體" w:hAnsi="標楷體" w:hint="eastAsia"/>
          <w:bCs/>
          <w:sz w:val="32"/>
          <w:szCs w:val="32"/>
        </w:rPr>
        <w:t>：</w:t>
      </w:r>
      <w:r>
        <w:rPr>
          <w:rFonts w:eastAsia="標楷體"/>
          <w:bCs/>
          <w:sz w:val="32"/>
          <w:szCs w:val="32"/>
        </w:rPr>
        <w:t>109/5/</w:t>
      </w:r>
      <w:r>
        <w:rPr>
          <w:rFonts w:eastAsia="標楷體" w:hint="eastAsia"/>
          <w:bCs/>
          <w:sz w:val="32"/>
          <w:szCs w:val="32"/>
        </w:rPr>
        <w:t>2</w:t>
      </w:r>
      <w:r>
        <w:rPr>
          <w:rFonts w:eastAsia="標楷體"/>
          <w:bCs/>
          <w:sz w:val="32"/>
          <w:szCs w:val="32"/>
        </w:rPr>
        <w:t xml:space="preserve">5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〜 </w:t>
      </w:r>
      <w:r>
        <w:rPr>
          <w:rFonts w:eastAsia="標楷體"/>
          <w:bCs/>
          <w:sz w:val="32"/>
          <w:szCs w:val="32"/>
        </w:rPr>
        <w:t>31</w:t>
      </w:r>
    </w:p>
    <w:p w14:paraId="1A8598B2" w14:textId="77777777" w:rsidR="0016062B" w:rsidRDefault="0016062B" w:rsidP="0016062B">
      <w:pPr>
        <w:spacing w:beforeLines="50" w:before="180" w:line="0" w:lineRule="atLeast"/>
        <w:jc w:val="center"/>
        <w:rPr>
          <w:rFonts w:eastAsia="標楷體"/>
          <w:b/>
          <w:sz w:val="36"/>
          <w:szCs w:val="36"/>
          <w:u w:val="single"/>
        </w:rPr>
      </w:pPr>
    </w:p>
    <w:p w14:paraId="123FA2EF" w14:textId="77777777" w:rsidR="0016062B" w:rsidRDefault="0016062B" w:rsidP="0016062B">
      <w:pPr>
        <w:spacing w:beforeLines="50" w:before="180" w:line="0" w:lineRule="atLeast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  <w:u w:val="single"/>
        </w:rPr>
        <w:t>團體獎：</w:t>
      </w:r>
    </w:p>
    <w:p w14:paraId="2E5A5C21" w14:textId="77777777" w:rsidR="0016062B" w:rsidRDefault="0016062B" w:rsidP="0016062B">
      <w:pPr>
        <w:spacing w:beforeLines="50" w:before="180" w:line="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冠軍：桃園市</w:t>
      </w:r>
    </w:p>
    <w:p w14:paraId="5B8D2565" w14:textId="77777777" w:rsidR="0016062B" w:rsidRDefault="0016062B" w:rsidP="0016062B">
      <w:pPr>
        <w:spacing w:beforeLines="50" w:before="180" w:line="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亞軍：台北市</w:t>
      </w:r>
    </w:p>
    <w:p w14:paraId="50E07180" w14:textId="77777777" w:rsidR="0016062B" w:rsidRDefault="0016062B" w:rsidP="0016062B">
      <w:pPr>
        <w:spacing w:beforeLines="50" w:before="180" w:line="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季軍：</w:t>
      </w:r>
      <w:proofErr w:type="gramStart"/>
      <w:r>
        <w:rPr>
          <w:rFonts w:eastAsia="標楷體" w:hint="eastAsia"/>
          <w:sz w:val="36"/>
          <w:szCs w:val="36"/>
        </w:rPr>
        <w:t>臺</w:t>
      </w:r>
      <w:proofErr w:type="gramEnd"/>
      <w:r>
        <w:rPr>
          <w:rFonts w:eastAsia="標楷體" w:hint="eastAsia"/>
          <w:sz w:val="36"/>
          <w:szCs w:val="36"/>
        </w:rPr>
        <w:t>東縣</w:t>
      </w:r>
    </w:p>
    <w:p w14:paraId="4D6F2539" w14:textId="77777777" w:rsidR="0016062B" w:rsidRDefault="0016062B" w:rsidP="0016062B">
      <w:pPr>
        <w:spacing w:beforeLines="50" w:before="180" w:line="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殿軍：南投縣</w:t>
      </w:r>
    </w:p>
    <w:p w14:paraId="3BF3E0DC" w14:textId="77777777" w:rsidR="0016062B" w:rsidRDefault="0016062B" w:rsidP="0016062B">
      <w:pPr>
        <w:spacing w:beforeLines="50" w:before="180" w:line="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第</w:t>
      </w:r>
      <w:r>
        <w:rPr>
          <w:rFonts w:eastAsia="標楷體"/>
          <w:sz w:val="36"/>
          <w:szCs w:val="36"/>
        </w:rPr>
        <w:t>5</w:t>
      </w:r>
      <w:r>
        <w:rPr>
          <w:rFonts w:eastAsia="標楷體" w:hint="eastAsia"/>
          <w:sz w:val="36"/>
          <w:szCs w:val="36"/>
        </w:rPr>
        <w:t>名：屏東縣（得分率</w:t>
      </w:r>
      <w:r>
        <w:rPr>
          <w:rFonts w:eastAsia="標楷體" w:hint="eastAsia"/>
          <w:sz w:val="36"/>
          <w:szCs w:val="36"/>
        </w:rPr>
        <w:t>1</w:t>
      </w:r>
      <w:r>
        <w:rPr>
          <w:rFonts w:eastAsia="標楷體"/>
          <w:sz w:val="36"/>
          <w:szCs w:val="36"/>
        </w:rPr>
        <w:t>.813</w:t>
      </w:r>
      <w:r>
        <w:rPr>
          <w:rFonts w:eastAsia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勝</w:t>
      </w:r>
      <w:r>
        <w:rPr>
          <w:rFonts w:eastAsia="標楷體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敗）</w:t>
      </w:r>
    </w:p>
    <w:p w14:paraId="16063A02" w14:textId="77777777" w:rsidR="0016062B" w:rsidRDefault="0016062B" w:rsidP="0016062B">
      <w:pPr>
        <w:spacing w:beforeLines="50" w:before="180" w:line="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第</w:t>
      </w:r>
      <w:r>
        <w:rPr>
          <w:rFonts w:eastAsia="標楷體"/>
          <w:sz w:val="36"/>
          <w:szCs w:val="36"/>
        </w:rPr>
        <w:t>6</w:t>
      </w:r>
      <w:r>
        <w:rPr>
          <w:rFonts w:eastAsia="標楷體" w:hint="eastAsia"/>
          <w:sz w:val="36"/>
          <w:szCs w:val="36"/>
        </w:rPr>
        <w:t>名：台中市（得分率</w:t>
      </w:r>
      <w:r>
        <w:rPr>
          <w:rFonts w:eastAsia="標楷體" w:hint="eastAsia"/>
          <w:sz w:val="36"/>
          <w:szCs w:val="36"/>
        </w:rPr>
        <w:t>0</w:t>
      </w:r>
      <w:r>
        <w:rPr>
          <w:rFonts w:eastAsia="標楷體"/>
          <w:sz w:val="36"/>
          <w:szCs w:val="36"/>
        </w:rPr>
        <w:t>.455</w:t>
      </w:r>
      <w:r>
        <w:rPr>
          <w:rFonts w:eastAsia="標楷體" w:hint="eastAsia"/>
          <w:sz w:val="36"/>
          <w:szCs w:val="36"/>
        </w:rPr>
        <w:t>，</w:t>
      </w:r>
      <w:r>
        <w:rPr>
          <w:rFonts w:eastAsia="標楷體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勝</w:t>
      </w:r>
      <w:r>
        <w:rPr>
          <w:rFonts w:eastAsia="標楷體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敗）</w:t>
      </w:r>
    </w:p>
    <w:p w14:paraId="07EC094A" w14:textId="77777777" w:rsidR="0016062B" w:rsidRDefault="0016062B" w:rsidP="0016062B">
      <w:pPr>
        <w:spacing w:beforeLines="50" w:before="180" w:line="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第</w:t>
      </w:r>
      <w:r>
        <w:rPr>
          <w:rFonts w:eastAsia="標楷體"/>
          <w:sz w:val="36"/>
          <w:szCs w:val="36"/>
        </w:rPr>
        <w:t>7</w:t>
      </w:r>
      <w:r>
        <w:rPr>
          <w:rFonts w:eastAsia="標楷體" w:hint="eastAsia"/>
          <w:sz w:val="36"/>
          <w:szCs w:val="36"/>
        </w:rPr>
        <w:t>名：高雄市（得分率</w:t>
      </w:r>
      <w:r>
        <w:rPr>
          <w:rFonts w:eastAsia="標楷體"/>
          <w:sz w:val="36"/>
          <w:szCs w:val="36"/>
        </w:rPr>
        <w:t>0.842</w:t>
      </w:r>
      <w:r>
        <w:rPr>
          <w:rFonts w:eastAsia="標楷體" w:hint="eastAsia"/>
          <w:sz w:val="36"/>
          <w:szCs w:val="36"/>
        </w:rPr>
        <w:t>，</w:t>
      </w:r>
      <w:r>
        <w:rPr>
          <w:rFonts w:eastAsia="標楷體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勝</w:t>
      </w:r>
      <w:r>
        <w:rPr>
          <w:rFonts w:eastAsia="標楷體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敗）</w:t>
      </w:r>
    </w:p>
    <w:p w14:paraId="052D15F5" w14:textId="77777777" w:rsidR="0016062B" w:rsidRDefault="0016062B" w:rsidP="0016062B">
      <w:pPr>
        <w:spacing w:beforeLines="50" w:before="180" w:line="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第</w:t>
      </w:r>
      <w:r>
        <w:rPr>
          <w:rFonts w:eastAsia="標楷體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名：新北市（得分率</w:t>
      </w:r>
      <w:r>
        <w:rPr>
          <w:rFonts w:eastAsia="標楷體" w:hint="eastAsia"/>
          <w:sz w:val="36"/>
          <w:szCs w:val="36"/>
        </w:rPr>
        <w:t>0</w:t>
      </w:r>
      <w:r>
        <w:rPr>
          <w:rFonts w:eastAsia="標楷體"/>
          <w:sz w:val="36"/>
          <w:szCs w:val="36"/>
        </w:rPr>
        <w:t>.611</w:t>
      </w:r>
      <w:r>
        <w:rPr>
          <w:rFonts w:eastAsia="標楷體" w:hint="eastAsia"/>
          <w:sz w:val="36"/>
          <w:szCs w:val="36"/>
        </w:rPr>
        <w:t>，</w:t>
      </w:r>
      <w:r>
        <w:rPr>
          <w:rFonts w:eastAsia="標楷體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勝</w:t>
      </w:r>
      <w:r>
        <w:rPr>
          <w:rFonts w:eastAsia="標楷體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敗）</w:t>
      </w:r>
    </w:p>
    <w:p w14:paraId="2DB002B7" w14:textId="77777777" w:rsidR="0016062B" w:rsidRDefault="0016062B" w:rsidP="0016062B">
      <w:pPr>
        <w:spacing w:beforeLines="50" w:before="180" w:line="0" w:lineRule="atLeast"/>
        <w:rPr>
          <w:rFonts w:eastAsia="標楷體"/>
          <w:b/>
          <w:sz w:val="36"/>
          <w:szCs w:val="36"/>
          <w:u w:val="single"/>
        </w:rPr>
      </w:pPr>
    </w:p>
    <w:p w14:paraId="5464EE7C" w14:textId="77777777" w:rsidR="0016062B" w:rsidRDefault="0016062B" w:rsidP="0016062B">
      <w:pPr>
        <w:spacing w:beforeLines="50" w:before="180" w:line="0" w:lineRule="atLeast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  <w:u w:val="single"/>
        </w:rPr>
        <w:t>個人獎：</w:t>
      </w:r>
    </w:p>
    <w:p w14:paraId="3F1DFA3E" w14:textId="77777777" w:rsidR="0016062B" w:rsidRDefault="0016062B" w:rsidP="0016062B">
      <w:pPr>
        <w:widowControl/>
        <w:spacing w:beforeLines="50" w:before="180" w:after="100" w:afterAutospacing="1" w:line="0" w:lineRule="atLeast"/>
        <w:rPr>
          <w:rFonts w:eastAsia="新細明體"/>
          <w:color w:val="171614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171614"/>
          <w:sz w:val="36"/>
          <w:szCs w:val="36"/>
        </w:rPr>
        <w:t>打擊獎：</w:t>
      </w:r>
      <w:r>
        <w:rPr>
          <w:rFonts w:eastAsia="標楷體" w:hint="eastAsia"/>
          <w:color w:val="171614"/>
          <w:sz w:val="36"/>
          <w:szCs w:val="36"/>
        </w:rPr>
        <w:t>宋書桓（桃園市）</w:t>
      </w:r>
      <w:proofErr w:type="gramStart"/>
      <w:r>
        <w:rPr>
          <w:rFonts w:eastAsia="標楷體" w:hint="eastAsia"/>
          <w:color w:val="171614"/>
          <w:sz w:val="36"/>
          <w:szCs w:val="36"/>
        </w:rPr>
        <w:t>（</w:t>
      </w:r>
      <w:proofErr w:type="gramEnd"/>
      <w:r>
        <w:rPr>
          <w:rFonts w:eastAsia="標楷體" w:hint="eastAsia"/>
          <w:color w:val="171614"/>
          <w:sz w:val="36"/>
          <w:szCs w:val="36"/>
        </w:rPr>
        <w:t>打擊率</w:t>
      </w:r>
      <w:r>
        <w:rPr>
          <w:rFonts w:eastAsia="標楷體"/>
          <w:color w:val="171614"/>
          <w:sz w:val="36"/>
          <w:szCs w:val="36"/>
        </w:rPr>
        <w:t> </w:t>
      </w:r>
      <w:r>
        <w:rPr>
          <w:color w:val="171614"/>
          <w:sz w:val="36"/>
          <w:szCs w:val="36"/>
        </w:rPr>
        <w:t>0.</w:t>
      </w:r>
      <w:r>
        <w:rPr>
          <w:rFonts w:hint="eastAsia"/>
          <w:color w:val="171614"/>
          <w:sz w:val="36"/>
          <w:szCs w:val="36"/>
        </w:rPr>
        <w:t>6</w:t>
      </w:r>
      <w:r>
        <w:rPr>
          <w:color w:val="171614"/>
          <w:sz w:val="36"/>
          <w:szCs w:val="36"/>
        </w:rPr>
        <w:t>15</w:t>
      </w:r>
      <w:r>
        <w:rPr>
          <w:rFonts w:eastAsia="標楷體" w:hint="eastAsia"/>
          <w:color w:val="171614"/>
          <w:sz w:val="36"/>
          <w:szCs w:val="36"/>
        </w:rPr>
        <w:t>）</w:t>
      </w:r>
    </w:p>
    <w:p w14:paraId="7C15E547" w14:textId="77777777" w:rsidR="0016062B" w:rsidRDefault="0016062B" w:rsidP="0016062B">
      <w:pPr>
        <w:widowControl/>
        <w:spacing w:beforeLines="50" w:before="180" w:after="100" w:afterAutospacing="1" w:line="0" w:lineRule="atLeast"/>
        <w:rPr>
          <w:color w:val="171614"/>
          <w:sz w:val="36"/>
          <w:szCs w:val="36"/>
        </w:rPr>
      </w:pPr>
      <w:r>
        <w:rPr>
          <w:rFonts w:eastAsia="標楷體" w:hint="eastAsia"/>
          <w:color w:val="171614"/>
          <w:sz w:val="36"/>
          <w:szCs w:val="36"/>
        </w:rPr>
        <w:t>打點獎：吳</w:t>
      </w:r>
      <w:proofErr w:type="gramStart"/>
      <w:r>
        <w:rPr>
          <w:rFonts w:eastAsia="標楷體" w:hint="eastAsia"/>
          <w:color w:val="171614"/>
          <w:sz w:val="36"/>
          <w:szCs w:val="36"/>
        </w:rPr>
        <w:t>旻</w:t>
      </w:r>
      <w:proofErr w:type="gramEnd"/>
      <w:r>
        <w:rPr>
          <w:rFonts w:eastAsia="標楷體" w:hint="eastAsia"/>
          <w:color w:val="171614"/>
          <w:sz w:val="36"/>
          <w:szCs w:val="36"/>
        </w:rPr>
        <w:t>哲（桃園市）</w:t>
      </w:r>
      <w:proofErr w:type="gramStart"/>
      <w:r>
        <w:rPr>
          <w:rFonts w:eastAsia="標楷體" w:hint="eastAsia"/>
          <w:color w:val="171614"/>
          <w:sz w:val="36"/>
          <w:szCs w:val="36"/>
        </w:rPr>
        <w:t>（</w:t>
      </w:r>
      <w:proofErr w:type="gramEnd"/>
      <w:r>
        <w:rPr>
          <w:rFonts w:eastAsia="標楷體" w:hint="eastAsia"/>
          <w:color w:val="171614"/>
          <w:sz w:val="36"/>
          <w:szCs w:val="36"/>
        </w:rPr>
        <w:t>1</w:t>
      </w:r>
      <w:r>
        <w:rPr>
          <w:rFonts w:eastAsia="標楷體"/>
          <w:color w:val="171614"/>
          <w:sz w:val="36"/>
          <w:szCs w:val="36"/>
        </w:rPr>
        <w:t>3</w:t>
      </w:r>
      <w:r>
        <w:rPr>
          <w:rFonts w:eastAsia="標楷體" w:hint="eastAsia"/>
          <w:color w:val="171614"/>
          <w:sz w:val="36"/>
          <w:szCs w:val="36"/>
        </w:rPr>
        <w:t>打點，</w:t>
      </w:r>
      <w:r>
        <w:rPr>
          <w:rFonts w:eastAsia="標楷體" w:hint="eastAsia"/>
          <w:color w:val="171614"/>
          <w:sz w:val="36"/>
          <w:szCs w:val="36"/>
        </w:rPr>
        <w:t>1</w:t>
      </w:r>
      <w:r>
        <w:rPr>
          <w:rFonts w:eastAsia="標楷體"/>
          <w:color w:val="171614"/>
          <w:sz w:val="36"/>
          <w:szCs w:val="36"/>
        </w:rPr>
        <w:t>5</w:t>
      </w:r>
      <w:r>
        <w:rPr>
          <w:rFonts w:eastAsia="標楷體" w:hint="eastAsia"/>
          <w:color w:val="171614"/>
          <w:sz w:val="36"/>
          <w:szCs w:val="36"/>
        </w:rPr>
        <w:t>打數</w:t>
      </w:r>
      <w:r>
        <w:rPr>
          <w:color w:val="171614"/>
          <w:sz w:val="36"/>
          <w:szCs w:val="36"/>
        </w:rPr>
        <w:t>  </w:t>
      </w:r>
      <w:r>
        <w:rPr>
          <w:rFonts w:eastAsia="標楷體" w:hint="eastAsia"/>
          <w:color w:val="171614"/>
          <w:sz w:val="36"/>
          <w:szCs w:val="36"/>
        </w:rPr>
        <w:t>）</w:t>
      </w:r>
    </w:p>
    <w:p w14:paraId="6F09BCF1" w14:textId="77777777" w:rsidR="0016062B" w:rsidRDefault="0016062B" w:rsidP="0016062B">
      <w:pPr>
        <w:widowControl/>
        <w:spacing w:beforeLines="50" w:before="180" w:after="100" w:afterAutospacing="1" w:line="0" w:lineRule="atLeast"/>
        <w:rPr>
          <w:color w:val="171614"/>
          <w:sz w:val="36"/>
          <w:szCs w:val="36"/>
        </w:rPr>
      </w:pPr>
      <w:r>
        <w:rPr>
          <w:rFonts w:eastAsia="標楷體" w:hint="eastAsia"/>
          <w:color w:val="171614"/>
          <w:sz w:val="36"/>
          <w:szCs w:val="36"/>
        </w:rPr>
        <w:t>全壘打獎：陳弘恩（台東縣）（</w:t>
      </w:r>
      <w:r>
        <w:rPr>
          <w:rFonts w:eastAsia="標楷體"/>
          <w:color w:val="171614"/>
          <w:sz w:val="36"/>
          <w:szCs w:val="36"/>
        </w:rPr>
        <w:t>5</w:t>
      </w:r>
      <w:r>
        <w:rPr>
          <w:rFonts w:eastAsia="標楷體" w:hint="eastAsia"/>
          <w:color w:val="171614"/>
          <w:sz w:val="36"/>
          <w:szCs w:val="36"/>
        </w:rPr>
        <w:t>支）</w:t>
      </w:r>
    </w:p>
    <w:p w14:paraId="63A255F8" w14:textId="77777777" w:rsidR="0016062B" w:rsidRDefault="0016062B" w:rsidP="0016062B">
      <w:pPr>
        <w:widowControl/>
        <w:spacing w:beforeLines="50" w:before="180" w:after="100" w:afterAutospacing="1" w:line="0" w:lineRule="atLeast"/>
        <w:rPr>
          <w:color w:val="171614"/>
          <w:sz w:val="36"/>
          <w:szCs w:val="36"/>
        </w:rPr>
      </w:pPr>
      <w:r>
        <w:rPr>
          <w:rFonts w:eastAsia="標楷體" w:hint="eastAsia"/>
          <w:color w:val="171614"/>
          <w:sz w:val="36"/>
          <w:szCs w:val="36"/>
        </w:rPr>
        <w:t>投手獎：楊沅蒼（南投縣）（防禦率</w:t>
      </w:r>
      <w:r>
        <w:rPr>
          <w:rFonts w:eastAsia="標楷體"/>
          <w:color w:val="171614"/>
          <w:sz w:val="36"/>
          <w:szCs w:val="36"/>
        </w:rPr>
        <w:t>0</w:t>
      </w:r>
      <w:r>
        <w:rPr>
          <w:rFonts w:eastAsia="標楷體" w:hint="eastAsia"/>
          <w:color w:val="171614"/>
          <w:sz w:val="36"/>
          <w:szCs w:val="36"/>
        </w:rPr>
        <w:t>，</w:t>
      </w:r>
      <w:r>
        <w:rPr>
          <w:rFonts w:eastAsia="標楷體" w:hint="eastAsia"/>
          <w:color w:val="171614"/>
          <w:sz w:val="36"/>
          <w:szCs w:val="36"/>
        </w:rPr>
        <w:t>1</w:t>
      </w:r>
      <w:r>
        <w:rPr>
          <w:rFonts w:eastAsia="標楷體"/>
          <w:color w:val="171614"/>
          <w:sz w:val="36"/>
          <w:szCs w:val="36"/>
        </w:rPr>
        <w:t>0</w:t>
      </w:r>
      <w:r>
        <w:rPr>
          <w:rFonts w:eastAsia="標楷體" w:hint="eastAsia"/>
          <w:color w:val="171614"/>
          <w:sz w:val="36"/>
          <w:szCs w:val="36"/>
        </w:rPr>
        <w:t>局）</w:t>
      </w:r>
    </w:p>
    <w:p w14:paraId="65C90500" w14:textId="77777777" w:rsidR="0016062B" w:rsidRDefault="0016062B" w:rsidP="0016062B">
      <w:pPr>
        <w:widowControl/>
        <w:spacing w:beforeLines="50" w:before="180" w:after="100" w:afterAutospacing="1" w:line="0" w:lineRule="atLeast"/>
        <w:rPr>
          <w:color w:val="171614"/>
          <w:sz w:val="36"/>
          <w:szCs w:val="36"/>
        </w:rPr>
      </w:pPr>
      <w:r>
        <w:rPr>
          <w:rFonts w:eastAsia="標楷體" w:hint="eastAsia"/>
          <w:color w:val="171614"/>
          <w:sz w:val="36"/>
          <w:szCs w:val="36"/>
        </w:rPr>
        <w:t>最有價值球員：宋書桓（桃園市）</w:t>
      </w:r>
    </w:p>
    <w:p w14:paraId="6BD1BF24" w14:textId="77777777" w:rsidR="0016062B" w:rsidRDefault="0016062B" w:rsidP="0016062B">
      <w:pPr>
        <w:spacing w:beforeLines="50" w:before="180" w:line="0" w:lineRule="atLeast"/>
        <w:rPr>
          <w:rFonts w:eastAsia="標楷體"/>
          <w:szCs w:val="24"/>
        </w:rPr>
      </w:pPr>
      <w:r>
        <w:rPr>
          <w:rFonts w:eastAsia="標楷體" w:hint="eastAsia"/>
          <w:color w:val="171614"/>
          <w:sz w:val="36"/>
          <w:szCs w:val="36"/>
        </w:rPr>
        <w:t>教練獎：</w:t>
      </w:r>
      <w:proofErr w:type="gramStart"/>
      <w:r>
        <w:rPr>
          <w:rFonts w:eastAsia="標楷體" w:hint="eastAsia"/>
          <w:color w:val="171614"/>
          <w:sz w:val="36"/>
          <w:szCs w:val="36"/>
        </w:rPr>
        <w:t>干易哲</w:t>
      </w:r>
      <w:proofErr w:type="gramEnd"/>
      <w:r>
        <w:rPr>
          <w:rFonts w:eastAsia="標楷體" w:hint="eastAsia"/>
          <w:color w:val="171614"/>
          <w:sz w:val="36"/>
          <w:szCs w:val="36"/>
        </w:rPr>
        <w:t>（桃園市）</w:t>
      </w:r>
    </w:p>
    <w:p w14:paraId="561F9058" w14:textId="77777777" w:rsidR="004E60D5" w:rsidRPr="0016062B" w:rsidRDefault="004E60D5"/>
    <w:sectPr w:rsidR="004E60D5" w:rsidRPr="0016062B" w:rsidSect="001606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B"/>
    <w:rsid w:val="0016062B"/>
    <w:rsid w:val="00260EDE"/>
    <w:rsid w:val="004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331D"/>
  <w15:chartTrackingRefBased/>
  <w15:docId w15:val="{86334AE6-950F-41B5-98D6-79203448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2020-05-31T07:42:00Z</dcterms:created>
  <dcterms:modified xsi:type="dcterms:W3CDTF">2020-05-31T07:43:00Z</dcterms:modified>
</cp:coreProperties>
</file>